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spacing w:beforeAutospacing="0" w:afterAutospacing="0" w:line="600" w:lineRule="exact"/>
        <w:rPr>
          <w:rFonts w:ascii="Times New Roman" w:hAnsi="Times New Roman" w:eastAsia="黑体"/>
          <w:sz w:val="32"/>
          <w:szCs w:val="32"/>
        </w:rPr>
      </w:pPr>
      <w:r>
        <w:rPr>
          <w:rFonts w:ascii="Times New Roman" w:hAnsi="Times New Roman" w:eastAsia="黑体"/>
          <w:sz w:val="32"/>
          <w:szCs w:val="32"/>
        </w:rPr>
        <w:t>附件2</w:t>
      </w:r>
    </w:p>
    <w:p>
      <w:pPr>
        <w:rPr>
          <w:rFonts w:ascii="Times New Roman" w:hAnsi="Times New Roman" w:eastAsia="仿宋_GB2312" w:cs="Times New Roman"/>
          <w:sz w:val="32"/>
          <w:szCs w:val="32"/>
        </w:rPr>
      </w:pPr>
    </w:p>
    <w:p>
      <w:pPr>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株洲市涉企经营许可事项告知书</w:t>
      </w:r>
    </w:p>
    <w:p>
      <w:pPr>
        <w:jc w:val="center"/>
        <w:rPr>
          <w:rFonts w:ascii="Times New Roman" w:hAnsi="Times New Roman" w:cs="Times New Roman"/>
          <w:sz w:val="44"/>
          <w:szCs w:val="44"/>
        </w:rPr>
      </w:pPr>
    </w:p>
    <w:p>
      <w:pPr>
        <w:widowControl/>
        <w:spacing w:line="600" w:lineRule="exact"/>
        <w:ind w:left="630"/>
        <w:rPr>
          <w:rFonts w:ascii="Times New Roman" w:hAnsi="Times New Roman" w:eastAsia="黑体" w:cs="Times New Roman"/>
          <w:sz w:val="32"/>
          <w:szCs w:val="32"/>
        </w:rPr>
      </w:pPr>
      <w:r>
        <w:rPr>
          <w:rFonts w:hint="eastAsia" w:ascii="Times New Roman" w:hAnsi="Times New Roman" w:eastAsia="黑体" w:cs="Times New Roman"/>
          <w:sz w:val="32"/>
          <w:szCs w:val="32"/>
          <w:lang w:val="en-US"/>
        </w:rPr>
        <w:t xml:space="preserve"> 一、</w:t>
      </w:r>
      <w:r>
        <w:rPr>
          <w:rFonts w:ascii="Times New Roman" w:hAnsi="Times New Roman" w:eastAsia="黑体" w:cs="Times New Roman"/>
          <w:sz w:val="32"/>
          <w:szCs w:val="32"/>
        </w:rPr>
        <w:t>许可事项名称及编码</w:t>
      </w:r>
    </w:p>
    <w:p>
      <w:pPr>
        <w:widowControl/>
        <w:autoSpaceDE/>
        <w:autoSpaceDN/>
        <w:ind w:firstLine="640" w:firstLineChars="200"/>
        <w:rPr>
          <w:rFonts w:ascii="仿宋" w:hAnsi="仿宋" w:eastAsia="仿宋" w:cs="仿宋_GB2312"/>
          <w:sz w:val="32"/>
          <w:szCs w:val="32"/>
        </w:rPr>
      </w:pPr>
      <w:r>
        <w:rPr>
          <w:rFonts w:ascii="仿宋" w:hAnsi="仿宋" w:eastAsia="仿宋" w:cs="仿宋_GB2312"/>
          <w:sz w:val="32"/>
          <w:szCs w:val="32"/>
        </w:rPr>
        <w:t>旅馆业特种行业许可证核发</w:t>
      </w:r>
      <w:r>
        <w:rPr>
          <w:rFonts w:hint="eastAsia" w:ascii="仿宋" w:hAnsi="仿宋" w:eastAsia="仿宋" w:cs="仿宋_GB2312"/>
          <w:sz w:val="32"/>
          <w:szCs w:val="32"/>
          <w:lang w:val="en-US" w:eastAsia="zh-CN"/>
        </w:rPr>
        <w:t xml:space="preserve">  </w:t>
      </w:r>
      <w:bookmarkStart w:id="0" w:name="_GoBack"/>
      <w:bookmarkEnd w:id="0"/>
      <w:r>
        <w:rPr>
          <w:rFonts w:hint="eastAsia" w:ascii="仿宋" w:hAnsi="仿宋" w:eastAsia="仿宋" w:cs="仿宋_GB2312"/>
          <w:sz w:val="32"/>
          <w:szCs w:val="32"/>
        </w:rPr>
        <w:t>000109027000</w:t>
      </w:r>
    </w:p>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二、许可事项告知部门</w:t>
      </w:r>
    </w:p>
    <w:p>
      <w:pPr>
        <w:spacing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株洲市公安局芦淞分局</w:t>
      </w:r>
    </w:p>
    <w:p>
      <w:pPr>
        <w:widowControl/>
        <w:spacing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三、准予许可的条件</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（一）本行政许可事项获得批准应当具备下列条件：</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１、</w:t>
      </w:r>
      <w:r>
        <w:rPr>
          <w:rFonts w:ascii="仿宋" w:hAnsi="仿宋" w:eastAsia="仿宋" w:cs="仿宋_GB2312"/>
          <w:sz w:val="32"/>
          <w:szCs w:val="32"/>
        </w:rPr>
        <w:t>市场管理部门核发的《营业执照》</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２、</w:t>
      </w:r>
      <w:r>
        <w:rPr>
          <w:rFonts w:hint="eastAsia" w:ascii="仿宋" w:hAnsi="仿宋" w:eastAsia="仿宋" w:cs="仿宋_GB2312"/>
          <w:sz w:val="32"/>
          <w:szCs w:val="32"/>
        </w:rPr>
        <w:t>对经营场所拥有所有权或者使用权利</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３、</w:t>
      </w:r>
      <w:r>
        <w:rPr>
          <w:rFonts w:hint="eastAsia" w:ascii="仿宋" w:hAnsi="仿宋" w:eastAsia="仿宋" w:cs="仿宋_GB2312"/>
          <w:sz w:val="32"/>
          <w:szCs w:val="32"/>
        </w:rPr>
        <w:t>选址、房屋建筑安全、消防和住宿人员财务保管设备符合国家规定；</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４、</w:t>
      </w:r>
      <w:r>
        <w:rPr>
          <w:rFonts w:hint="eastAsia" w:ascii="仿宋" w:hAnsi="仿宋" w:eastAsia="仿宋" w:cs="仿宋_GB2312"/>
          <w:sz w:val="32"/>
          <w:szCs w:val="32"/>
        </w:rPr>
        <w:t>有安全保卫机构或者安全保卫人员;</w:t>
      </w:r>
    </w:p>
    <w:p>
      <w:pPr>
        <w:spacing w:line="600" w:lineRule="exact"/>
        <w:ind w:firstLine="640" w:firstLineChars="200"/>
        <w:rPr>
          <w:rFonts w:ascii="仿宋" w:hAnsi="仿宋" w:eastAsia="仿宋" w:cs="仿宋_GB2312"/>
          <w:sz w:val="32"/>
          <w:szCs w:val="32"/>
        </w:rPr>
      </w:pPr>
      <w:r>
        <w:rPr>
          <w:rFonts w:ascii="仿宋" w:hAnsi="仿宋" w:eastAsia="仿宋" w:cs="仿宋_GB2312"/>
          <w:sz w:val="32"/>
          <w:szCs w:val="32"/>
        </w:rPr>
        <w:t>５</w:t>
      </w:r>
      <w:r>
        <w:rPr>
          <w:rFonts w:hint="eastAsia" w:ascii="仿宋" w:hAnsi="仿宋" w:eastAsia="仿宋" w:cs="仿宋_GB2312"/>
          <w:sz w:val="32"/>
          <w:szCs w:val="32"/>
        </w:rPr>
        <w:t>、法规、规章制定的其他材料</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（二）应当提交的材料及期限：</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１、法定代表人身份证明，安全保卫负责人身份证明，其他从业人员名录；</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２、经营场所所有权或者使用权证明，标明房间号、服务台、安全消防监控设施、疏散通道、安全出入口等情况的旅馆内部平面图；</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３、</w:t>
      </w:r>
      <w:r>
        <w:rPr>
          <w:rFonts w:ascii="仿宋" w:hAnsi="仿宋" w:eastAsia="仿宋" w:cs="仿宋_GB2312"/>
          <w:sz w:val="32"/>
          <w:szCs w:val="32"/>
        </w:rPr>
        <w:t>市场管理部门核发的《营业执照》、消</w:t>
      </w:r>
      <w:r>
        <w:rPr>
          <w:rFonts w:hint="eastAsia" w:ascii="仿宋" w:hAnsi="仿宋" w:eastAsia="仿宋" w:cs="仿宋_GB2312"/>
          <w:sz w:val="32"/>
          <w:szCs w:val="32"/>
        </w:rPr>
        <w:t>防机构出具的消防安全检查合格证明；</w:t>
      </w:r>
    </w:p>
    <w:p>
      <w:pPr>
        <w:spacing w:line="60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４、安全、消防管理制度和停水、停电、治安案件等事件应急方案；</w:t>
      </w:r>
    </w:p>
    <w:p>
      <w:pPr>
        <w:spacing w:line="600" w:lineRule="exact"/>
        <w:ind w:firstLine="640" w:firstLineChars="200"/>
        <w:rPr>
          <w:rFonts w:ascii="仿宋_GB2312" w:eastAsia="仿宋_GB2312" w:cs="仿宋_GB2312"/>
          <w:sz w:val="32"/>
          <w:szCs w:val="32"/>
        </w:rPr>
      </w:pPr>
      <w:r>
        <w:rPr>
          <w:rFonts w:hint="eastAsia" w:ascii="仿宋" w:hAnsi="仿宋" w:eastAsia="仿宋" w:cs="仿宋_GB2312"/>
          <w:sz w:val="32"/>
          <w:szCs w:val="32"/>
        </w:rPr>
        <w:t>５、法律、法规、规章制定的其他材料。</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上述材料，申请人应当：</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sym w:font="Wingdings 2" w:char="00A3"/>
      </w:r>
      <w:r>
        <w:rPr>
          <w:rFonts w:ascii="仿宋" w:hAnsi="仿宋" w:eastAsia="仿宋" w:cs="Times New Roman"/>
          <w:sz w:val="32"/>
          <w:szCs w:val="32"/>
        </w:rPr>
        <w:t>在</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1</w:t>
      </w:r>
      <w:r>
        <w:rPr>
          <w:rFonts w:ascii="仿宋" w:hAnsi="仿宋" w:eastAsia="仿宋" w:cs="Times New Roman"/>
          <w:sz w:val="32"/>
          <w:szCs w:val="32"/>
          <w:u w:val="single"/>
        </w:rPr>
        <w:t xml:space="preserve"> </w:t>
      </w:r>
      <w:r>
        <w:rPr>
          <w:rFonts w:ascii="仿宋" w:hAnsi="仿宋" w:eastAsia="仿宋" w:cs="Times New Roman"/>
          <w:sz w:val="32"/>
          <w:szCs w:val="32"/>
        </w:rPr>
        <w:t>个工作日内提交“应当提交的材料”中的第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1</w:t>
      </w:r>
      <w:r>
        <w:rPr>
          <w:rFonts w:ascii="仿宋" w:hAnsi="仿宋" w:eastAsia="仿宋" w:cs="Times New Roman"/>
          <w:sz w:val="32"/>
          <w:szCs w:val="32"/>
          <w:u w:val="single"/>
        </w:rPr>
        <w:t xml:space="preserve">  </w:t>
      </w:r>
      <w:r>
        <w:rPr>
          <w:rFonts w:ascii="仿宋" w:hAnsi="仿宋" w:eastAsia="仿宋" w:cs="Times New Roman"/>
          <w:sz w:val="32"/>
          <w:szCs w:val="32"/>
        </w:rPr>
        <w:t>项、第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2</w:t>
      </w:r>
      <w:r>
        <w:rPr>
          <w:rFonts w:ascii="仿宋" w:hAnsi="仿宋" w:eastAsia="仿宋" w:cs="Times New Roman"/>
          <w:sz w:val="32"/>
          <w:szCs w:val="32"/>
          <w:u w:val="single"/>
        </w:rPr>
        <w:t xml:space="preserve">  </w:t>
      </w:r>
      <w:r>
        <w:rPr>
          <w:rFonts w:ascii="仿宋" w:hAnsi="仿宋" w:eastAsia="仿宋" w:cs="Times New Roman"/>
          <w:sz w:val="32"/>
          <w:szCs w:val="32"/>
        </w:rPr>
        <w:t>项</w:t>
      </w:r>
      <w:r>
        <w:rPr>
          <w:rFonts w:hint="eastAsia" w:ascii="仿宋" w:hAnsi="仿宋" w:eastAsia="仿宋" w:cs="Times New Roman"/>
          <w:sz w:val="32"/>
          <w:szCs w:val="32"/>
          <w:lang w:eastAsia="zh-CN"/>
        </w:rPr>
        <w:t>、</w:t>
      </w:r>
      <w:r>
        <w:rPr>
          <w:rFonts w:ascii="仿宋" w:hAnsi="仿宋" w:eastAsia="仿宋" w:cs="Times New Roman"/>
          <w:sz w:val="32"/>
          <w:szCs w:val="32"/>
        </w:rPr>
        <w:t>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3</w:t>
      </w:r>
      <w:r>
        <w:rPr>
          <w:rFonts w:ascii="仿宋" w:hAnsi="仿宋" w:eastAsia="仿宋" w:cs="Times New Roman"/>
          <w:sz w:val="32"/>
          <w:szCs w:val="32"/>
          <w:u w:val="single"/>
        </w:rPr>
        <w:t xml:space="preserve">  </w:t>
      </w:r>
      <w:r>
        <w:rPr>
          <w:rFonts w:ascii="仿宋" w:hAnsi="仿宋" w:eastAsia="仿宋" w:cs="Times New Roman"/>
          <w:sz w:val="32"/>
          <w:szCs w:val="32"/>
        </w:rPr>
        <w:t>项</w:t>
      </w:r>
      <w:r>
        <w:rPr>
          <w:rFonts w:hint="eastAsia" w:ascii="仿宋" w:hAnsi="仿宋" w:eastAsia="仿宋" w:cs="Times New Roman"/>
          <w:sz w:val="32"/>
          <w:szCs w:val="32"/>
          <w:lang w:eastAsia="zh-CN"/>
        </w:rPr>
        <w:t>、</w:t>
      </w:r>
      <w:r>
        <w:rPr>
          <w:rFonts w:ascii="仿宋" w:hAnsi="仿宋" w:eastAsia="仿宋" w:cs="Times New Roman"/>
          <w:sz w:val="32"/>
          <w:szCs w:val="32"/>
        </w:rPr>
        <w:t>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4</w:t>
      </w:r>
      <w:r>
        <w:rPr>
          <w:rFonts w:ascii="仿宋" w:hAnsi="仿宋" w:eastAsia="仿宋" w:cs="Times New Roman"/>
          <w:sz w:val="32"/>
          <w:szCs w:val="32"/>
          <w:u w:val="single"/>
        </w:rPr>
        <w:t xml:space="preserve">  </w:t>
      </w:r>
      <w:r>
        <w:rPr>
          <w:rFonts w:ascii="仿宋" w:hAnsi="仿宋" w:eastAsia="仿宋" w:cs="Times New Roman"/>
          <w:sz w:val="32"/>
          <w:szCs w:val="32"/>
        </w:rPr>
        <w:t>项。</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sym w:font="Wingdings 2" w:char="00A3"/>
      </w:r>
      <w:r>
        <w:rPr>
          <w:rFonts w:ascii="仿宋" w:hAnsi="仿宋" w:eastAsia="仿宋" w:cs="Times New Roman"/>
          <w:sz w:val="32"/>
          <w:szCs w:val="32"/>
        </w:rPr>
        <w:t>在行政机关对申请人自愿承诺的内容是否属实进行检查时提交：上述“应当提交的材料”中的第</w:t>
      </w:r>
      <w:r>
        <w:rPr>
          <w:rFonts w:ascii="仿宋" w:hAnsi="仿宋" w:eastAsia="仿宋" w:cs="Times New Roman"/>
          <w:sz w:val="32"/>
          <w:szCs w:val="32"/>
          <w:u w:val="single"/>
        </w:rPr>
        <w:t xml:space="preserve">  </w:t>
      </w:r>
      <w:r>
        <w:rPr>
          <w:rFonts w:hint="eastAsia" w:ascii="仿宋" w:hAnsi="仿宋" w:eastAsia="仿宋" w:cs="Times New Roman"/>
          <w:sz w:val="32"/>
          <w:szCs w:val="32"/>
          <w:u w:val="single"/>
          <w:lang w:val="en-US" w:eastAsia="zh-CN"/>
        </w:rPr>
        <w:t>6</w:t>
      </w:r>
      <w:r>
        <w:rPr>
          <w:rFonts w:ascii="仿宋" w:hAnsi="仿宋" w:eastAsia="仿宋" w:cs="Times New Roman"/>
          <w:sz w:val="32"/>
          <w:szCs w:val="32"/>
          <w:u w:val="single"/>
        </w:rPr>
        <w:t xml:space="preserve"> </w:t>
      </w:r>
      <w:r>
        <w:rPr>
          <w:rFonts w:ascii="仿宋" w:hAnsi="仿宋" w:eastAsia="仿宋" w:cs="Times New Roman"/>
          <w:sz w:val="32"/>
          <w:szCs w:val="32"/>
        </w:rPr>
        <w:t>项。</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（注：以上由受理人员填写）</w:t>
      </w:r>
    </w:p>
    <w:p>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四、承诺的效力</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申请人作出符合许可条件的承诺，并提交签章的承诺书后，行政机关应当场作出行政许可决定。</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申请人承诺已具备经营许可条件的，领证后即可开展经营；申请人尚不具备经营许可条件，但承诺领证后一定期限内具备的，达到经营许可条件并按要求补齐材料后，方可开展经营。</w:t>
      </w:r>
    </w:p>
    <w:p>
      <w:pPr>
        <w:widowControl/>
        <w:spacing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五、承诺的方式</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本行政许可事项采用书面承诺方式，申请人愿意作出承诺的，应当向行政机关提交本人或委托代理人签字后的承诺书原件。委托办理的，申请人应签署委托代理书。</w:t>
      </w:r>
    </w:p>
    <w:p>
      <w:pPr>
        <w:widowControl/>
        <w:spacing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六、不实承诺的责任</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申请人在承诺书约定的期限内未提交材料或者提交材料不符合要求的，行政机关可视情撤销许可决定；发现申请人不符合承诺条件开展经营的，行政机关应当责令其限期整改。申请人逾期不整改或整改后仍达不到要求的，行政机关应当依法撤销许可决定。被撤销许可决定的，行政许可范围内的经营活动应当立即停止，申请人基于行政许可取得的利益不受法律保护。申请人相关失信行为信息将记入诚信档案，并不再适用告知承诺的审批方式。</w:t>
      </w:r>
    </w:p>
    <w:p>
      <w:pPr>
        <w:widowControl/>
        <w:spacing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七、行政机关核查权力</w:t>
      </w:r>
    </w:p>
    <w:p>
      <w:pPr>
        <w:ind w:firstLine="640" w:firstLineChars="200"/>
        <w:rPr>
          <w:rFonts w:ascii="仿宋" w:hAnsi="仿宋" w:eastAsia="仿宋" w:cs="Times New Roman"/>
          <w:sz w:val="32"/>
          <w:szCs w:val="32"/>
        </w:rPr>
      </w:pPr>
      <w:r>
        <w:rPr>
          <w:rFonts w:ascii="仿宋" w:hAnsi="仿宋" w:eastAsia="仿宋" w:cs="Times New Roman"/>
          <w:sz w:val="32"/>
          <w:szCs w:val="32"/>
        </w:rPr>
        <w:t>1.线上核查。依托省“互联网+政务服务”一体化平台、政务信息资源共享交换平台、企业信用信息公示系统、政务服务移动客户端、区块链技术等方式对申请人的承诺内容进行收集、比对相关数据，实施在线核查。</w:t>
      </w:r>
    </w:p>
    <w:p>
      <w:pPr>
        <w:ind w:firstLine="640" w:firstLineChars="200"/>
        <w:rPr>
          <w:rFonts w:ascii="仿宋" w:hAnsi="仿宋" w:eastAsia="仿宋" w:cs="Times New Roman"/>
          <w:sz w:val="32"/>
          <w:szCs w:val="32"/>
        </w:rPr>
      </w:pPr>
      <w:r>
        <w:rPr>
          <w:rFonts w:ascii="仿宋" w:hAnsi="仿宋" w:eastAsia="仿宋" w:cs="Times New Roman"/>
          <w:sz w:val="32"/>
          <w:szCs w:val="32"/>
        </w:rPr>
        <w:t>2.线下核查。对于线上无法核查的证明事项，行政机关要通过“互联网+监管”平台和应用程序等，将申请人的承诺情况及时准确推送给有关监管人员，通过内部核查、部门间行政协助等方式对承诺内容进行核查，必要时进行现场检查和勘验，但要优化工作程序、加强业务协同，避免检查扰民。</w:t>
      </w:r>
    </w:p>
    <w:p>
      <w:pPr>
        <w:ind w:firstLine="640" w:firstLineChars="200"/>
        <w:rPr>
          <w:rFonts w:ascii="仿宋" w:hAnsi="仿宋" w:eastAsia="仿宋" w:cs="Times New Roman"/>
        </w:rPr>
      </w:pPr>
      <w:r>
        <w:rPr>
          <w:rFonts w:ascii="仿宋" w:hAnsi="仿宋" w:eastAsia="仿宋" w:cs="Times New Roman"/>
          <w:sz w:val="32"/>
          <w:szCs w:val="32"/>
        </w:rPr>
        <w:t>3.免予核查的事项。综合运用“双随机、一公开”监管、“互联网+监管”等方式实施日常监管，统筹制定抽查比例和检查频次，根据实际需要确定检查覆盖面。</w:t>
      </w:r>
    </w:p>
    <w:p>
      <w:pPr>
        <w:rPr>
          <w:rFonts w:ascii="Times New Roman" w:hAnsi="Times New Roman" w:cs="Times New Roman"/>
        </w:rPr>
        <w:sectPr>
          <w:pgSz w:w="11906" w:h="16838"/>
          <w:pgMar w:top="1440" w:right="1800" w:bottom="1440" w:left="1800" w:header="851" w:footer="992" w:gutter="0"/>
          <w:cols w:space="425" w:num="1"/>
          <w:docGrid w:type="lines" w:linePitch="312" w:charSpace="0"/>
        </w:sectPr>
      </w:pPr>
    </w:p>
    <w:p>
      <w:pPr>
        <w:rPr>
          <w:rFonts w:ascii="Times New Roman" w:hAnsi="Times New Roman" w:eastAsia="黑体" w:cs="Times New Roman"/>
          <w:sz w:val="32"/>
          <w:szCs w:val="32"/>
          <w:lang w:val="en-US"/>
        </w:rPr>
      </w:pPr>
      <w:r>
        <w:rPr>
          <w:rFonts w:ascii="Times New Roman" w:hAnsi="Times New Roman" w:eastAsia="黑体" w:cs="Times New Roman"/>
          <w:sz w:val="32"/>
          <w:szCs w:val="32"/>
        </w:rPr>
        <w:t>附件</w:t>
      </w:r>
      <w:r>
        <w:rPr>
          <w:rFonts w:ascii="Times New Roman" w:hAnsi="Times New Roman" w:eastAsia="黑体" w:cs="Times New Roman"/>
          <w:sz w:val="32"/>
          <w:szCs w:val="32"/>
          <w:lang w:val="en-US"/>
        </w:rPr>
        <w:t>3</w:t>
      </w:r>
    </w:p>
    <w:p>
      <w:pPr>
        <w:adjustRightInd w:val="0"/>
        <w:snapToGrid w:val="0"/>
        <w:spacing w:line="600" w:lineRule="exact"/>
        <w:rPr>
          <w:rFonts w:ascii="Times New Roman" w:hAnsi="Times New Roman" w:eastAsia="仿宋_GB2312" w:cs="Times New Roman"/>
          <w:sz w:val="32"/>
          <w:szCs w:val="32"/>
        </w:rPr>
      </w:pPr>
    </w:p>
    <w:p>
      <w:pPr>
        <w:adjustRightInd w:val="0"/>
        <w:snapToGrid w:val="0"/>
        <w:spacing w:line="60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申请人承诺书</w:t>
      </w:r>
    </w:p>
    <w:p>
      <w:pPr>
        <w:adjustRightInd w:val="0"/>
        <w:snapToGrid w:val="0"/>
        <w:spacing w:line="600" w:lineRule="exact"/>
        <w:jc w:val="center"/>
        <w:rPr>
          <w:rFonts w:ascii="Times New Roman" w:hAnsi="Times New Roman" w:cs="Times New Roman"/>
          <w:b/>
          <w:sz w:val="44"/>
          <w:szCs w:val="44"/>
        </w:rPr>
      </w:pPr>
    </w:p>
    <w:p>
      <w:pPr>
        <w:widowControl/>
        <w:adjustRightInd w:val="0"/>
        <w:snapToGrid w:val="0"/>
        <w:spacing w:before="100" w:beforeAutospacing="1" w:after="100" w:afterAutospacing="1"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一、基本信息</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（一）申请人（自然人）：</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u w:val="single"/>
        </w:rPr>
      </w:pPr>
      <w:r>
        <w:rPr>
          <w:rFonts w:ascii="仿宋" w:hAnsi="仿宋" w:eastAsia="仿宋" w:cs="Times New Roman"/>
          <w:sz w:val="32"/>
          <w:szCs w:val="32"/>
        </w:rPr>
        <w:t>姓</w:t>
      </w:r>
      <w:r>
        <w:rPr>
          <w:rFonts w:ascii="Calibri" w:hAnsi="Calibri" w:eastAsia="仿宋" w:cs="Calibri"/>
          <w:sz w:val="32"/>
          <w:szCs w:val="32"/>
        </w:rPr>
        <w:t>  </w:t>
      </w:r>
      <w:r>
        <w:rPr>
          <w:rFonts w:ascii="仿宋" w:hAnsi="仿宋" w:eastAsia="仿宋" w:cs="Times New Roman"/>
          <w:sz w:val="32"/>
          <w:szCs w:val="32"/>
        </w:rPr>
        <w:t>名:</w:t>
      </w:r>
      <w:r>
        <w:rPr>
          <w:rFonts w:ascii="Calibri" w:hAnsi="Calibri" w:eastAsia="仿宋" w:cs="Calibri"/>
          <w:sz w:val="32"/>
          <w:szCs w:val="32"/>
          <w:u w:val="single"/>
        </w:rPr>
        <w:t>   </w:t>
      </w:r>
      <w:r>
        <w:rPr>
          <w:rFonts w:ascii="仿宋" w:hAnsi="仿宋" w:eastAsia="仿宋" w:cs="Times New Roman"/>
          <w:sz w:val="32"/>
          <w:szCs w:val="32"/>
          <w:u w:val="single"/>
        </w:rPr>
        <w:t xml:space="preserve">         </w:t>
      </w:r>
      <w:r>
        <w:rPr>
          <w:rFonts w:ascii="仿宋" w:hAnsi="仿宋" w:eastAsia="仿宋" w:cs="Times New Roman"/>
          <w:sz w:val="32"/>
          <w:szCs w:val="32"/>
        </w:rPr>
        <w:t>联系方式:</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证件类型:</w:t>
      </w:r>
      <w:r>
        <w:rPr>
          <w:rFonts w:ascii="Calibri" w:hAnsi="Calibri" w:eastAsia="仿宋" w:cs="Calibri"/>
          <w:sz w:val="32"/>
          <w:szCs w:val="32"/>
          <w:u w:val="single"/>
        </w:rPr>
        <w:t>       </w:t>
      </w:r>
      <w:r>
        <w:rPr>
          <w:rFonts w:ascii="仿宋" w:hAnsi="仿宋" w:eastAsia="仿宋" w:cs="Times New Roman"/>
          <w:sz w:val="32"/>
          <w:szCs w:val="32"/>
          <w:u w:val="single"/>
        </w:rPr>
        <w:t xml:space="preserve"> </w:t>
      </w:r>
      <w:r>
        <w:rPr>
          <w:rFonts w:ascii="仿宋" w:hAnsi="仿宋" w:eastAsia="仿宋" w:cs="Times New Roman"/>
          <w:sz w:val="32"/>
          <w:szCs w:val="32"/>
        </w:rPr>
        <w:t>证    号:</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（法人或其他组织）</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单位名称：</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证件类型：</w:t>
      </w:r>
      <w:r>
        <w:rPr>
          <w:rFonts w:ascii="仿宋" w:hAnsi="仿宋" w:eastAsia="仿宋" w:cs="Times New Roman"/>
          <w:sz w:val="32"/>
          <w:szCs w:val="32"/>
          <w:u w:val="single"/>
        </w:rPr>
        <w:t xml:space="preserve">             </w:t>
      </w:r>
      <w:r>
        <w:rPr>
          <w:rFonts w:ascii="仿宋" w:hAnsi="仿宋" w:eastAsia="仿宋" w:cs="Times New Roman"/>
          <w:sz w:val="32"/>
          <w:szCs w:val="32"/>
        </w:rPr>
        <w:t xml:space="preserve"> 证    号：</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法定代表人（负责人）：</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地    址：</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联系方式：</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（委托代理人）</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姓    名：</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证件类型：</w:t>
      </w:r>
      <w:r>
        <w:rPr>
          <w:rFonts w:ascii="仿宋" w:hAnsi="仿宋" w:eastAsia="仿宋" w:cs="Times New Roman"/>
          <w:sz w:val="32"/>
          <w:szCs w:val="32"/>
          <w:u w:val="single"/>
        </w:rPr>
        <w:t xml:space="preserve">               </w:t>
      </w:r>
      <w:r>
        <w:rPr>
          <w:rFonts w:ascii="仿宋" w:hAnsi="仿宋" w:eastAsia="仿宋" w:cs="Times New Roman"/>
          <w:sz w:val="32"/>
          <w:szCs w:val="32"/>
        </w:rPr>
        <w:t xml:space="preserve">  证    号：</w:t>
      </w:r>
      <w:r>
        <w:rPr>
          <w:rFonts w:ascii="仿宋" w:hAnsi="仿宋" w:eastAsia="仿宋" w:cs="Times New Roman"/>
          <w:sz w:val="32"/>
          <w:szCs w:val="32"/>
          <w:u w:val="single"/>
        </w:rPr>
        <w:t xml:space="preserve">                 </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u w:val="single"/>
        </w:rPr>
      </w:pPr>
      <w:r>
        <w:rPr>
          <w:rFonts w:ascii="仿宋" w:hAnsi="仿宋" w:eastAsia="仿宋" w:cs="Times New Roman"/>
          <w:sz w:val="32"/>
          <w:szCs w:val="32"/>
        </w:rPr>
        <w:t xml:space="preserve">联系方式: </w:t>
      </w:r>
      <w:r>
        <w:rPr>
          <w:rFonts w:ascii="仿宋" w:hAnsi="仿宋" w:eastAsia="仿宋" w:cs="Times New Roman"/>
          <w:sz w:val="32"/>
          <w:szCs w:val="32"/>
          <w:u w:val="single"/>
        </w:rPr>
        <w:t xml:space="preserve">                                           </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（注：此项由申请人或委托人填写）</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（二）行政机关</w:t>
      </w:r>
    </w:p>
    <w:p>
      <w:pPr>
        <w:widowControl/>
        <w:adjustRightInd w:val="0"/>
        <w:snapToGrid w:val="0"/>
        <w:spacing w:before="100" w:beforeAutospacing="1" w:after="100" w:afterAutospacing="1" w:line="600" w:lineRule="exact"/>
        <w:ind w:firstLine="630"/>
        <w:rPr>
          <w:rFonts w:ascii="仿宋" w:hAnsi="仿宋" w:eastAsia="仿宋" w:cs="Times New Roman"/>
          <w:sz w:val="32"/>
          <w:szCs w:val="32"/>
        </w:rPr>
      </w:pPr>
      <w:r>
        <w:rPr>
          <w:rFonts w:ascii="仿宋" w:hAnsi="仿宋" w:eastAsia="仿宋" w:cs="Times New Roman"/>
          <w:sz w:val="32"/>
          <w:szCs w:val="32"/>
        </w:rPr>
        <w:t>名</w:t>
      </w:r>
      <w:r>
        <w:rPr>
          <w:rFonts w:ascii="Calibri" w:hAnsi="Calibri" w:eastAsia="仿宋" w:cs="Calibri"/>
          <w:sz w:val="32"/>
          <w:szCs w:val="32"/>
        </w:rPr>
        <w:t>  </w:t>
      </w:r>
      <w:r>
        <w:rPr>
          <w:rFonts w:ascii="仿宋" w:hAnsi="仿宋" w:eastAsia="仿宋" w:cs="Times New Roman"/>
          <w:sz w:val="32"/>
          <w:szCs w:val="32"/>
        </w:rPr>
        <w:t xml:space="preserve">称: </w:t>
      </w:r>
      <w:r>
        <w:rPr>
          <w:rFonts w:ascii="Calibri" w:hAnsi="Calibri" w:eastAsia="仿宋" w:cs="Calibri"/>
          <w:sz w:val="32"/>
          <w:szCs w:val="32"/>
          <w:u w:val="single"/>
        </w:rPr>
        <w:t>    </w:t>
      </w:r>
      <w:r>
        <w:rPr>
          <w:rFonts w:ascii="仿宋" w:hAnsi="仿宋" w:eastAsia="仿宋" w:cs="Times New Roman"/>
          <w:sz w:val="32"/>
          <w:szCs w:val="32"/>
          <w:u w:val="single"/>
        </w:rPr>
        <w:t xml:space="preserve"> </w:t>
      </w:r>
      <w:r>
        <w:rPr>
          <w:rFonts w:hint="eastAsia" w:eastAsia="仿宋_GB2312" w:cs="Times New Roman"/>
          <w:color w:val="auto"/>
          <w:kern w:val="0"/>
          <w:sz w:val="32"/>
          <w:szCs w:val="32"/>
          <w:u w:val="single"/>
          <w:lang w:eastAsia="zh-CN"/>
        </w:rPr>
        <w:t>株洲市</w:t>
      </w:r>
      <w:r>
        <w:rPr>
          <w:rFonts w:hint="eastAsia" w:ascii="Times New Roman" w:hAnsi="Times New Roman" w:eastAsia="仿宋_GB2312" w:cs="Times New Roman"/>
          <w:color w:val="auto"/>
          <w:kern w:val="0"/>
          <w:sz w:val="32"/>
          <w:szCs w:val="32"/>
          <w:u w:val="single"/>
          <w:lang w:eastAsia="zh-CN"/>
        </w:rPr>
        <w:t>公安局</w:t>
      </w:r>
      <w:r>
        <w:rPr>
          <w:rFonts w:hint="eastAsia" w:eastAsia="仿宋_GB2312" w:cs="Times New Roman"/>
          <w:color w:val="auto"/>
          <w:kern w:val="0"/>
          <w:sz w:val="32"/>
          <w:szCs w:val="32"/>
          <w:u w:val="single"/>
          <w:lang w:eastAsia="zh-CN"/>
        </w:rPr>
        <w:t>芦淞</w:t>
      </w:r>
      <w:r>
        <w:rPr>
          <w:rFonts w:hint="eastAsia" w:ascii="Times New Roman" w:hAnsi="Times New Roman" w:eastAsia="仿宋_GB2312" w:cs="Times New Roman"/>
          <w:color w:val="auto"/>
          <w:kern w:val="0"/>
          <w:sz w:val="32"/>
          <w:szCs w:val="32"/>
          <w:u w:val="single"/>
          <w:lang w:eastAsia="zh-CN"/>
        </w:rPr>
        <w:t>分局</w:t>
      </w:r>
      <w:r>
        <w:rPr>
          <w:rFonts w:ascii="仿宋" w:hAnsi="仿宋" w:eastAsia="仿宋" w:cs="Times New Roman"/>
          <w:sz w:val="32"/>
          <w:szCs w:val="32"/>
          <w:u w:val="single"/>
        </w:rPr>
        <w:t xml:space="preserve">      </w:t>
      </w:r>
    </w:p>
    <w:p>
      <w:pPr>
        <w:adjustRightInd w:val="0"/>
        <w:snapToGrid w:val="0"/>
        <w:spacing w:line="600" w:lineRule="exact"/>
        <w:ind w:firstLine="640" w:firstLineChars="200"/>
        <w:rPr>
          <w:rFonts w:ascii="仿宋" w:hAnsi="仿宋" w:eastAsia="仿宋" w:cs="Times New Roman"/>
          <w:sz w:val="32"/>
          <w:szCs w:val="32"/>
          <w:u w:val="single"/>
        </w:rPr>
      </w:pPr>
      <w:r>
        <w:rPr>
          <w:rFonts w:ascii="仿宋" w:hAnsi="仿宋" w:eastAsia="仿宋" w:cs="Times New Roman"/>
          <w:sz w:val="32"/>
          <w:szCs w:val="32"/>
        </w:rPr>
        <w:t>联 系 人：</w:t>
      </w:r>
      <w:r>
        <w:rPr>
          <w:rFonts w:ascii="Calibri" w:hAnsi="Calibri" w:eastAsia="仿宋" w:cs="Calibri"/>
          <w:sz w:val="32"/>
          <w:szCs w:val="32"/>
          <w:u w:val="single"/>
        </w:rPr>
        <w:t>   </w:t>
      </w:r>
      <w:r>
        <w:rPr>
          <w:rFonts w:hint="default" w:ascii="Times New Roman" w:hAnsi="Times New Roman" w:eastAsia="仿宋_GB2312" w:cs="Times New Roman"/>
          <w:color w:val="auto"/>
          <w:sz w:val="32"/>
          <w:szCs w:val="32"/>
          <w:u w:val="single"/>
        </w:rPr>
        <w:t> </w:t>
      </w:r>
      <w:r>
        <w:rPr>
          <w:rFonts w:hint="eastAsia" w:eastAsia="仿宋_GB2312" w:cs="Times New Roman"/>
          <w:color w:val="auto"/>
          <w:sz w:val="32"/>
          <w:szCs w:val="32"/>
          <w:u w:val="single"/>
          <w:lang w:eastAsia="zh-CN"/>
        </w:rPr>
        <w:t>杨自平</w:t>
      </w:r>
      <w:r>
        <w:rPr>
          <w:rFonts w:ascii="仿宋" w:hAnsi="仿宋" w:eastAsia="仿宋" w:cs="Times New Roman"/>
          <w:sz w:val="32"/>
          <w:szCs w:val="32"/>
          <w:u w:val="single"/>
        </w:rPr>
        <w:t>　</w:t>
      </w:r>
      <w:r>
        <w:rPr>
          <w:rFonts w:ascii="仿宋" w:hAnsi="仿宋" w:eastAsia="仿宋" w:cs="Times New Roman"/>
          <w:sz w:val="32"/>
          <w:szCs w:val="32"/>
        </w:rPr>
        <w:t xml:space="preserve"> 联系方式: </w:t>
      </w:r>
      <w:r>
        <w:rPr>
          <w:rFonts w:ascii="Calibri" w:hAnsi="Calibri" w:eastAsia="仿宋" w:cs="Calibri"/>
          <w:sz w:val="32"/>
          <w:szCs w:val="32"/>
          <w:u w:val="single"/>
        </w:rPr>
        <w:t>   </w:t>
      </w:r>
      <w:r>
        <w:rPr>
          <w:rFonts w:hint="eastAsia" w:ascii="仿宋_GB2312" w:hAnsi="仿宋_GB2312" w:eastAsia="仿宋_GB2312" w:cs="仿宋_GB2312"/>
          <w:b w:val="0"/>
          <w:bCs w:val="0"/>
          <w:color w:val="auto"/>
          <w:kern w:val="2"/>
          <w:sz w:val="32"/>
          <w:szCs w:val="32"/>
          <w:u w:val="single"/>
          <w:lang w:val="en-US" w:eastAsia="zh-CN" w:bidi="ar-SA"/>
        </w:rPr>
        <w:t>0731-28683515</w:t>
      </w:r>
      <w:r>
        <w:rPr>
          <w:rFonts w:hint="eastAsia" w:eastAsia="仿宋_GB2312" w:cs="Times New Roman"/>
          <w:color w:val="auto"/>
          <w:sz w:val="32"/>
          <w:szCs w:val="32"/>
          <w:u w:val="single"/>
          <w:lang w:val="en-US" w:eastAsia="zh-CN"/>
        </w:rPr>
        <w:t xml:space="preserve"> </w:t>
      </w:r>
      <w:r>
        <w:rPr>
          <w:rFonts w:ascii="仿宋" w:hAnsi="仿宋" w:eastAsia="仿宋" w:cs="Times New Roman"/>
          <w:sz w:val="32"/>
          <w:szCs w:val="32"/>
          <w:u w:val="single"/>
        </w:rPr>
        <w:t>　</w:t>
      </w:r>
    </w:p>
    <w:p>
      <w:pPr>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（注：此项由许可审批部门印制）</w:t>
      </w:r>
    </w:p>
    <w:p>
      <w:pPr>
        <w:widowControl/>
        <w:adjustRightInd w:val="0"/>
        <w:snapToGrid w:val="0"/>
        <w:spacing w:before="100" w:beforeAutospacing="1" w:after="100" w:afterAutospacing="1"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二、许可事项名称及编码</w:t>
      </w:r>
    </w:p>
    <w:p>
      <w:pPr>
        <w:widowControl/>
        <w:autoSpaceDE/>
        <w:autoSpaceDN/>
        <w:ind w:firstLine="640" w:firstLineChars="200"/>
        <w:rPr>
          <w:rFonts w:ascii="仿宋" w:hAnsi="仿宋" w:eastAsia="仿宋" w:cs="仿宋_GB2312"/>
          <w:sz w:val="32"/>
          <w:szCs w:val="32"/>
        </w:rPr>
      </w:pPr>
      <w:r>
        <w:rPr>
          <w:rFonts w:ascii="仿宋" w:hAnsi="仿宋" w:eastAsia="仿宋" w:cs="仿宋_GB2312"/>
          <w:sz w:val="32"/>
          <w:szCs w:val="32"/>
        </w:rPr>
        <w:t>旅馆业特种行业许可证核发</w:t>
      </w:r>
      <w:r>
        <w:rPr>
          <w:rFonts w:hint="eastAsia" w:ascii="仿宋" w:hAnsi="仿宋" w:eastAsia="仿宋" w:cs="仿宋_GB2312"/>
          <w:sz w:val="32"/>
          <w:szCs w:val="32"/>
        </w:rPr>
        <w:t>；000109027000</w:t>
      </w:r>
    </w:p>
    <w:p>
      <w:pPr>
        <w:widowControl/>
        <w:adjustRightInd w:val="0"/>
        <w:snapToGrid w:val="0"/>
        <w:spacing w:before="100" w:beforeAutospacing="1" w:after="100" w:afterAutospacing="1" w:line="600" w:lineRule="exact"/>
        <w:ind w:firstLine="630"/>
        <w:rPr>
          <w:rFonts w:ascii="Times New Roman" w:hAnsi="Times New Roman" w:eastAsia="黑体" w:cs="Times New Roman"/>
          <w:sz w:val="32"/>
          <w:szCs w:val="32"/>
        </w:rPr>
      </w:pPr>
      <w:r>
        <w:rPr>
          <w:rFonts w:ascii="Times New Roman" w:hAnsi="Times New Roman" w:eastAsia="黑体" w:cs="Times New Roman"/>
          <w:sz w:val="32"/>
          <w:szCs w:val="32"/>
        </w:rPr>
        <w:t>三、申请人承诺</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申请人就申请审批的行政许可事项，现作出下列承诺：</w:t>
      </w:r>
    </w:p>
    <w:p>
      <w:pPr>
        <w:numPr>
          <w:ilvl w:val="0"/>
          <w:numId w:val="1"/>
        </w:numPr>
        <w:adjustRightInd w:val="0"/>
        <w:snapToGrid w:val="0"/>
        <w:spacing w:line="600" w:lineRule="exact"/>
        <w:rPr>
          <w:rFonts w:ascii="仿宋" w:hAnsi="仿宋" w:eastAsia="仿宋" w:cs="Times New Roman"/>
          <w:sz w:val="32"/>
          <w:szCs w:val="32"/>
        </w:rPr>
      </w:pPr>
      <w:r>
        <w:rPr>
          <w:rFonts w:ascii="仿宋" w:hAnsi="仿宋" w:eastAsia="仿宋" w:cs="Times New Roman"/>
          <w:sz w:val="32"/>
          <w:szCs w:val="32"/>
        </w:rPr>
        <w:t>已经知晓许可事项告知书的全部内容。</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（二）所填写的基本信息真实、准确，所提供的申请材料和内容真实、合法、有效。</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（三）</w:t>
      </w:r>
      <w:r>
        <w:rPr>
          <w:rFonts w:ascii="仿宋" w:hAnsi="仿宋" w:eastAsia="仿宋" w:cs="Times New Roman"/>
          <w:sz w:val="32"/>
          <w:szCs w:val="32"/>
        </w:rPr>
        <w:sym w:font="Wingdings 2" w:char="00A3"/>
      </w:r>
      <w:r>
        <w:rPr>
          <w:rFonts w:ascii="仿宋" w:hAnsi="仿宋" w:eastAsia="仿宋" w:cs="Times New Roman"/>
          <w:sz w:val="32"/>
          <w:szCs w:val="32"/>
        </w:rPr>
        <w:t>认为自身已满足行政机关告知的条件、标准和要求。</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sym w:font="Wingdings 2" w:char="00A3"/>
      </w:r>
      <w:r>
        <w:rPr>
          <w:rFonts w:ascii="仿宋" w:hAnsi="仿宋" w:eastAsia="仿宋" w:cs="Times New Roman"/>
          <w:sz w:val="32"/>
          <w:szCs w:val="32"/>
        </w:rPr>
        <w:t>认为自身</w:t>
      </w:r>
      <w:r>
        <w:rPr>
          <w:rFonts w:ascii="仿宋" w:hAnsi="仿宋" w:eastAsia="仿宋" w:cs="Times New Roman"/>
          <w:sz w:val="32"/>
          <w:szCs w:val="32"/>
          <w:u w:val="single"/>
        </w:rPr>
        <w:t xml:space="preserve">   </w:t>
      </w:r>
      <w:r>
        <w:rPr>
          <w:rFonts w:ascii="仿宋" w:hAnsi="仿宋" w:eastAsia="仿宋" w:cs="Times New Roman"/>
          <w:sz w:val="32"/>
          <w:szCs w:val="32"/>
        </w:rPr>
        <w:t>工作日内能满足行政机关告知的条件、标准和要求，并于</w:t>
      </w:r>
      <w:r>
        <w:rPr>
          <w:rFonts w:ascii="仿宋" w:hAnsi="仿宋" w:eastAsia="仿宋" w:cs="Times New Roman"/>
          <w:sz w:val="32"/>
          <w:szCs w:val="32"/>
          <w:u w:val="single"/>
        </w:rPr>
        <w:t xml:space="preserve">    </w:t>
      </w:r>
      <w:r>
        <w:rPr>
          <w:rFonts w:ascii="仿宋" w:hAnsi="仿宋" w:eastAsia="仿宋" w:cs="Times New Roman"/>
          <w:sz w:val="32"/>
          <w:szCs w:val="32"/>
        </w:rPr>
        <w:t>年</w:t>
      </w:r>
      <w:r>
        <w:rPr>
          <w:rFonts w:ascii="仿宋" w:hAnsi="仿宋" w:eastAsia="仿宋" w:cs="Times New Roman"/>
          <w:sz w:val="32"/>
          <w:szCs w:val="32"/>
          <w:u w:val="single"/>
        </w:rPr>
        <w:t xml:space="preserve">  </w:t>
      </w:r>
      <w:r>
        <w:rPr>
          <w:rFonts w:ascii="仿宋" w:hAnsi="仿宋" w:eastAsia="仿宋" w:cs="Times New Roman"/>
          <w:sz w:val="32"/>
          <w:szCs w:val="32"/>
        </w:rPr>
        <w:t>月</w:t>
      </w:r>
      <w:r>
        <w:rPr>
          <w:rFonts w:ascii="仿宋" w:hAnsi="仿宋" w:eastAsia="仿宋" w:cs="Times New Roman"/>
          <w:sz w:val="32"/>
          <w:szCs w:val="32"/>
          <w:u w:val="single"/>
        </w:rPr>
        <w:t xml:space="preserve">  </w:t>
      </w:r>
      <w:r>
        <w:rPr>
          <w:rFonts w:ascii="仿宋" w:hAnsi="仿宋" w:eastAsia="仿宋" w:cs="Times New Roman"/>
          <w:sz w:val="32"/>
          <w:szCs w:val="32"/>
        </w:rPr>
        <w:t>日前提交所需材料。</w:t>
      </w:r>
    </w:p>
    <w:p>
      <w:pPr>
        <w:spacing w:after="156" w:afterLines="50" w:line="800" w:lineRule="exact"/>
        <w:ind w:firstLine="640" w:firstLineChars="200"/>
        <w:rPr>
          <w:rFonts w:ascii="仿宋" w:hAnsi="仿宋" w:eastAsia="仿宋" w:cs="Times New Roman"/>
          <w:sz w:val="32"/>
          <w:szCs w:val="32"/>
        </w:rPr>
      </w:pPr>
      <w:r>
        <w:rPr>
          <w:rFonts w:ascii="仿宋" w:hAnsi="仿宋" w:eastAsia="仿宋" w:cs="Times New Roman"/>
          <w:sz w:val="32"/>
          <w:szCs w:val="32"/>
        </w:rPr>
        <w:t>（注：此项由申请人或委托人填写）</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（四）本人承诺许可后，行政机关可依法核查，且本人愿意配合相关核查。</w:t>
      </w:r>
    </w:p>
    <w:p>
      <w:pPr>
        <w:adjustRightInd w:val="0"/>
        <w:snapToGrid w:val="0"/>
        <w:spacing w:line="600" w:lineRule="exact"/>
        <w:ind w:firstLine="640" w:firstLineChars="200"/>
        <w:rPr>
          <w:rFonts w:ascii="仿宋" w:hAnsi="仿宋" w:eastAsia="仿宋" w:cs="Times New Roman"/>
          <w:sz w:val="32"/>
          <w:szCs w:val="32"/>
        </w:rPr>
      </w:pPr>
      <w:r>
        <w:rPr>
          <w:rFonts w:ascii="仿宋" w:hAnsi="仿宋" w:eastAsia="仿宋" w:cs="Times New Roman"/>
          <w:sz w:val="32"/>
          <w:szCs w:val="32"/>
        </w:rPr>
        <w:t>（五）上述陈述是本申请人真实意愿的表示，若违反承诺或者作出不实承诺的，愿意承担相应的法律责任。</w:t>
      </w:r>
    </w:p>
    <w:p>
      <w:pPr>
        <w:adjustRightInd w:val="0"/>
        <w:snapToGrid w:val="0"/>
        <w:spacing w:line="600" w:lineRule="exact"/>
        <w:rPr>
          <w:rFonts w:ascii="仿宋" w:hAnsi="仿宋" w:eastAsia="仿宋" w:cs="Times New Roman"/>
          <w:sz w:val="32"/>
          <w:szCs w:val="32"/>
        </w:rPr>
      </w:pPr>
    </w:p>
    <w:p>
      <w:pPr>
        <w:widowControl/>
        <w:adjustRightInd w:val="0"/>
        <w:snapToGrid w:val="0"/>
        <w:spacing w:before="100" w:beforeAutospacing="1" w:after="100" w:afterAutospacing="1" w:line="600" w:lineRule="exact"/>
        <w:rPr>
          <w:rFonts w:ascii="仿宋" w:hAnsi="仿宋" w:eastAsia="仿宋" w:cs="Times New Roman"/>
          <w:sz w:val="32"/>
          <w:szCs w:val="32"/>
        </w:rPr>
      </w:pPr>
      <w:r>
        <w:rPr>
          <w:rFonts w:ascii="仿宋" w:hAnsi="仿宋" w:eastAsia="仿宋" w:cs="Times New Roman"/>
          <w:sz w:val="32"/>
          <w:szCs w:val="32"/>
        </w:rPr>
        <w:t>申请人（委托代理人）:</w:t>
      </w:r>
      <w:r>
        <w:rPr>
          <w:rFonts w:ascii="Calibri" w:hAnsi="Calibri" w:eastAsia="仿宋" w:cs="Calibri"/>
          <w:sz w:val="32"/>
          <w:szCs w:val="32"/>
        </w:rPr>
        <w:t>   </w:t>
      </w:r>
      <w:r>
        <w:rPr>
          <w:rFonts w:hint="eastAsia" w:ascii="仿宋" w:hAnsi="仿宋" w:eastAsia="仿宋" w:cs="Times New Roman"/>
          <w:sz w:val="32"/>
          <w:szCs w:val="32"/>
          <w:lang w:val="en-US"/>
        </w:rPr>
        <w:t xml:space="preserve">        </w:t>
      </w:r>
      <w:r>
        <w:rPr>
          <w:rFonts w:ascii="仿宋" w:hAnsi="仿宋" w:eastAsia="仿宋" w:cs="Times New Roman"/>
          <w:sz w:val="32"/>
          <w:szCs w:val="32"/>
          <w:lang w:val="en-US"/>
        </w:rPr>
        <w:t xml:space="preserve">    </w:t>
      </w:r>
      <w:r>
        <w:rPr>
          <w:rFonts w:ascii="仿宋" w:hAnsi="仿宋" w:eastAsia="仿宋" w:cs="Times New Roman"/>
          <w:sz w:val="32"/>
          <w:szCs w:val="32"/>
        </w:rPr>
        <w:t>首席审批员:</w:t>
      </w:r>
    </w:p>
    <w:p>
      <w:pPr>
        <w:widowControl/>
        <w:adjustRightInd w:val="0"/>
        <w:snapToGrid w:val="0"/>
        <w:spacing w:before="100" w:beforeAutospacing="1" w:after="100" w:afterAutospacing="1" w:line="600" w:lineRule="exact"/>
        <w:rPr>
          <w:rFonts w:ascii="仿宋" w:hAnsi="仿宋" w:eastAsia="仿宋" w:cs="Times New Roman"/>
          <w:sz w:val="32"/>
          <w:szCs w:val="32"/>
        </w:rPr>
      </w:pPr>
    </w:p>
    <w:p>
      <w:pPr>
        <w:widowControl/>
        <w:adjustRightInd w:val="0"/>
        <w:snapToGrid w:val="0"/>
        <w:spacing w:before="100" w:beforeAutospacing="1" w:after="100" w:afterAutospacing="1" w:line="600" w:lineRule="exact"/>
        <w:rPr>
          <w:rFonts w:ascii="仿宋" w:hAnsi="仿宋" w:eastAsia="仿宋" w:cs="Times New Roman"/>
          <w:sz w:val="32"/>
          <w:szCs w:val="32"/>
        </w:rPr>
      </w:pPr>
      <w:r>
        <w:rPr>
          <w:rFonts w:ascii="仿宋" w:hAnsi="仿宋" w:eastAsia="仿宋" w:cs="Times New Roman"/>
          <w:sz w:val="32"/>
          <w:szCs w:val="32"/>
        </w:rPr>
        <w:t>（签字盖章）                     （行政审批专用章）</w:t>
      </w:r>
    </w:p>
    <w:p>
      <w:pPr>
        <w:widowControl/>
        <w:adjustRightInd w:val="0"/>
        <w:snapToGrid w:val="0"/>
        <w:spacing w:before="100" w:beforeAutospacing="1" w:after="100" w:afterAutospacing="1" w:line="600" w:lineRule="exact"/>
        <w:rPr>
          <w:rFonts w:ascii="仿宋" w:hAnsi="仿宋" w:eastAsia="仿宋" w:cs="Times New Roman"/>
          <w:sz w:val="32"/>
          <w:szCs w:val="32"/>
        </w:rPr>
      </w:pPr>
      <w:r>
        <w:rPr>
          <w:rFonts w:hint="eastAsia" w:ascii="仿宋" w:hAnsi="仿宋" w:eastAsia="仿宋" w:cs="Times New Roman"/>
          <w:sz w:val="32"/>
          <w:szCs w:val="32"/>
          <w:lang w:val="en-US"/>
        </w:rPr>
        <w:t xml:space="preserve"> </w:t>
      </w:r>
      <w:r>
        <w:rPr>
          <w:rFonts w:ascii="仿宋" w:hAnsi="仿宋" w:eastAsia="仿宋" w:cs="Times New Roman"/>
          <w:sz w:val="32"/>
          <w:szCs w:val="32"/>
        </w:rPr>
        <w:t>年   月   日                     年   月   日</w:t>
      </w:r>
    </w:p>
    <w:p>
      <w:pPr>
        <w:rPr>
          <w:rFonts w:ascii="仿宋" w:hAnsi="仿宋" w:eastAsia="仿宋"/>
        </w:rPr>
      </w:pPr>
      <w:r>
        <w:rPr>
          <w:rFonts w:ascii="仿宋" w:hAnsi="仿宋" w:eastAsia="仿宋" w:cs="Times New Roman"/>
          <w:sz w:val="32"/>
          <w:szCs w:val="32"/>
        </w:rPr>
        <w:t>（本文书一式两份，行政机关与申请人各执一份）</w:t>
      </w:r>
    </w:p>
    <w:sectPr>
      <w:pgSz w:w="11906" w:h="16838"/>
      <w:pgMar w:top="2098" w:right="1531" w:bottom="1985"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6F0F63"/>
    <w:multiLevelType w:val="multilevel"/>
    <w:tmpl w:val="706F0F63"/>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A6B"/>
    <w:rsid w:val="00177B33"/>
    <w:rsid w:val="003B1F49"/>
    <w:rsid w:val="00454840"/>
    <w:rsid w:val="006C37B3"/>
    <w:rsid w:val="00816E5B"/>
    <w:rsid w:val="00845A6B"/>
    <w:rsid w:val="00AE0894"/>
    <w:rsid w:val="00AF1612"/>
    <w:rsid w:val="2CA57EAE"/>
    <w:rsid w:val="31742295"/>
    <w:rsid w:val="39F5143B"/>
    <w:rsid w:val="5AB17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kern w:val="0"/>
      <w:sz w:val="22"/>
      <w:szCs w:val="22"/>
      <w:lang w:val="zh-CN" w:eastAsia="zh-CN" w:bidi="zh-CN"/>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pPr>
    <w:rPr>
      <w:rFonts w:cs="Times New Roman"/>
      <w:sz w:val="24"/>
      <w:lang w:val="en-US" w:bidi="ar-SA"/>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348</Words>
  <Characters>1989</Characters>
  <Lines>16</Lines>
  <Paragraphs>4</Paragraphs>
  <TotalTime>0</TotalTime>
  <ScaleCrop>false</ScaleCrop>
  <LinksUpToDate>false</LinksUpToDate>
  <CharactersWithSpaces>2333</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2021-09-29T02:26:00Z</dcterms:created>
  <dc:creator>huang yongbo</dc:creator>
  <cp:lastModifiedBy>Administrator</cp:lastModifiedBy>
  <dcterms:modified xsi:type="dcterms:W3CDTF">2021-10-29T09:15:30Z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DAAF375CC58A4EFB8367D29AF1D3A661</vt:lpwstr>
  </property>
</Properties>
</file>